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4A" w:rsidRDefault="00B4254A" w:rsidP="008E55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Default="008E55BD" w:rsidP="008E55BD">
      <w:pPr>
        <w:spacing w:after="0" w:line="240" w:lineRule="auto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Pr="00F6451B" w:rsidRDefault="008E55BD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color w:val="C00000"/>
          <w:sz w:val="52"/>
          <w:szCs w:val="52"/>
        </w:rPr>
      </w:pPr>
      <w:r w:rsidRPr="00F6451B">
        <w:rPr>
          <w:rFonts w:asciiTheme="majorHAnsi" w:hAnsiTheme="majorHAnsi"/>
          <w:b/>
          <w:color w:val="C00000"/>
          <w:sz w:val="52"/>
          <w:szCs w:val="52"/>
        </w:rPr>
        <w:t>Консультация для родителей</w:t>
      </w:r>
    </w:p>
    <w:p w:rsidR="008E55BD" w:rsidRPr="00B5641C" w:rsidRDefault="008E55BD" w:rsidP="00334100">
      <w:pPr>
        <w:spacing w:after="0" w:line="240" w:lineRule="auto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334100" w:rsidRPr="00334100" w:rsidRDefault="00334100" w:rsidP="00334100">
      <w:pPr>
        <w:tabs>
          <w:tab w:val="left" w:pos="2265"/>
        </w:tabs>
        <w:spacing w:after="0"/>
        <w:jc w:val="center"/>
        <w:rPr>
          <w:rFonts w:ascii="Times New Roman" w:eastAsiaTheme="minorEastAsia" w:hAnsi="Times New Roman"/>
          <w:b/>
          <w:i/>
          <w:color w:val="C00000"/>
          <w:sz w:val="24"/>
          <w:szCs w:val="24"/>
        </w:rPr>
      </w:pPr>
      <w:r w:rsidRPr="00334100">
        <w:rPr>
          <w:rFonts w:ascii="Times New Roman" w:eastAsiaTheme="minorEastAsia" w:hAnsi="Times New Roman"/>
          <w:b/>
          <w:i/>
          <w:color w:val="C00000"/>
          <w:sz w:val="40"/>
          <w:szCs w:val="40"/>
        </w:rPr>
        <w:t>«Прогулка с ребенком»</w:t>
      </w:r>
    </w:p>
    <w:p w:rsidR="00334100" w:rsidRDefault="00334100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334100" w:rsidRDefault="00334100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334100" w:rsidRDefault="00334100" w:rsidP="00334100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sz w:val="36"/>
          <w:szCs w:val="36"/>
        </w:rPr>
      </w:pPr>
      <w:r w:rsidRPr="00334100">
        <w:rPr>
          <w:rFonts w:asciiTheme="majorHAnsi" w:hAnsiTheme="majorHAnsi"/>
          <w:b/>
          <w:i/>
          <w:noProof/>
          <w:sz w:val="36"/>
          <w:szCs w:val="36"/>
        </w:rPr>
        <w:drawing>
          <wp:inline distT="0" distB="0" distL="0" distR="0" wp14:anchorId="22570220" wp14:editId="7EF94FBA">
            <wp:extent cx="4330700" cy="3246983"/>
            <wp:effectExtent l="0" t="0" r="0" b="0"/>
            <wp:docPr id="2" name="Рисунок 2" descr="C:\Users\dima\Desktop\Новая папка (14)\IMG_20160926_10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a\Desktop\Новая папка (14)\IMG_20160926_102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52" cy="324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100" w:rsidRDefault="00334100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334100" w:rsidRPr="00B5641C" w:rsidRDefault="00334100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8E55BD" w:rsidRDefault="008E55BD" w:rsidP="00334100">
      <w:pPr>
        <w:spacing w:after="0" w:line="240" w:lineRule="auto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8E55BD" w:rsidRPr="00B5641C" w:rsidRDefault="008E55BD" w:rsidP="008E55BD">
      <w:pPr>
        <w:spacing w:after="0" w:line="240" w:lineRule="auto"/>
        <w:ind w:firstLine="567"/>
        <w:jc w:val="right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8E55BD" w:rsidRPr="00B5641C" w:rsidRDefault="008E55BD" w:rsidP="008E55BD">
      <w:pPr>
        <w:spacing w:after="0" w:line="240" w:lineRule="auto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8E55BD" w:rsidRPr="00544A8B" w:rsidRDefault="008E55BD" w:rsidP="008E55BD">
      <w:pPr>
        <w:pStyle w:val="Default"/>
        <w:jc w:val="right"/>
        <w:outlineLvl w:val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i/>
          <w:sz w:val="36"/>
          <w:szCs w:val="36"/>
        </w:rPr>
        <w:t xml:space="preserve">     </w:t>
      </w:r>
      <w:r w:rsidRPr="00544A8B">
        <w:rPr>
          <w:rFonts w:asciiTheme="majorHAnsi" w:hAnsiTheme="majorHAnsi"/>
          <w:sz w:val="28"/>
          <w:szCs w:val="28"/>
        </w:rPr>
        <w:t xml:space="preserve">Воспитатель: </w:t>
      </w:r>
    </w:p>
    <w:p w:rsidR="008E55BD" w:rsidRPr="00544A8B" w:rsidRDefault="008E55BD" w:rsidP="008E55BD">
      <w:pPr>
        <w:pStyle w:val="Default"/>
        <w:jc w:val="right"/>
        <w:outlineLvl w:val="0"/>
        <w:rPr>
          <w:rFonts w:asciiTheme="majorHAnsi" w:hAnsiTheme="majorHAnsi"/>
          <w:sz w:val="28"/>
          <w:szCs w:val="28"/>
        </w:rPr>
      </w:pPr>
      <w:proofErr w:type="spellStart"/>
      <w:r w:rsidRPr="00544A8B">
        <w:rPr>
          <w:rFonts w:asciiTheme="majorHAnsi" w:hAnsiTheme="majorHAnsi"/>
          <w:sz w:val="28"/>
          <w:szCs w:val="28"/>
        </w:rPr>
        <w:t>Загидуллина</w:t>
      </w:r>
      <w:proofErr w:type="spellEnd"/>
      <w:r w:rsidRPr="00544A8B">
        <w:rPr>
          <w:rFonts w:asciiTheme="majorHAnsi" w:hAnsiTheme="majorHAnsi"/>
          <w:sz w:val="28"/>
          <w:szCs w:val="28"/>
        </w:rPr>
        <w:t xml:space="preserve"> Лидия  Анатольевна</w:t>
      </w:r>
    </w:p>
    <w:p w:rsidR="008E55BD" w:rsidRDefault="008E55BD" w:rsidP="008E55BD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8E55BD" w:rsidRPr="00544A8B" w:rsidRDefault="008E55BD" w:rsidP="008E55BD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8E55BD" w:rsidRPr="00544A8B" w:rsidRDefault="008E55BD" w:rsidP="008E55BD">
      <w:pPr>
        <w:pStyle w:val="Default"/>
        <w:jc w:val="center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п.</w:t>
      </w:r>
      <w:r w:rsidRPr="00544A8B">
        <w:rPr>
          <w:rFonts w:asciiTheme="majorHAnsi" w:hAnsiTheme="majorHAnsi"/>
          <w:sz w:val="28"/>
          <w:szCs w:val="28"/>
        </w:rPr>
        <w:t>г.т</w:t>
      </w:r>
      <w:proofErr w:type="spellEnd"/>
      <w:r w:rsidRPr="00544A8B">
        <w:rPr>
          <w:rFonts w:asciiTheme="majorHAnsi" w:hAnsiTheme="majorHAnsi"/>
          <w:sz w:val="28"/>
          <w:szCs w:val="28"/>
        </w:rPr>
        <w:t>. Красногвардейское</w:t>
      </w:r>
    </w:p>
    <w:p w:rsidR="008E55BD" w:rsidRDefault="008E55BD" w:rsidP="008E55BD">
      <w:pPr>
        <w:pStyle w:val="Default"/>
        <w:jc w:val="center"/>
        <w:rPr>
          <w:rFonts w:asciiTheme="majorHAnsi" w:hAnsiTheme="majorHAnsi"/>
          <w:sz w:val="28"/>
          <w:szCs w:val="28"/>
        </w:rPr>
      </w:pPr>
    </w:p>
    <w:p w:rsidR="008E55BD" w:rsidRPr="00B5641C" w:rsidRDefault="008E55BD" w:rsidP="008E55BD">
      <w:pPr>
        <w:pStyle w:val="Default"/>
        <w:jc w:val="center"/>
        <w:rPr>
          <w:rFonts w:asciiTheme="majorHAnsi" w:hAnsiTheme="majorHAnsi"/>
          <w:sz w:val="28"/>
          <w:szCs w:val="28"/>
        </w:rPr>
      </w:pP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334100">
        <w:rPr>
          <w:rFonts w:ascii="Times New Roman" w:eastAsiaTheme="minorEastAsia" w:hAnsi="Times New Roman"/>
          <w:sz w:val="28"/>
          <w:szCs w:val="28"/>
        </w:rPr>
        <w:lastRenderedPageBreak/>
        <w:t xml:space="preserve">     </w:t>
      </w:r>
      <w:r w:rsidRPr="00C13340">
        <w:rPr>
          <w:rFonts w:ascii="Times New Roman" w:eastAsiaTheme="minorEastAsia" w:hAnsi="Times New Roman"/>
          <w:sz w:val="24"/>
          <w:szCs w:val="24"/>
        </w:rPr>
        <w:t xml:space="preserve">Воспитать своего ребенка - великое искусство, так как сам процесс воспитания – это непрерывная работа сердца, разума, воли родителя.   Приходится повседневно искать пути подхода к ребенку, думать над разрешением конкретных ситуаций, возникших в общении.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Здоровый микроклимат семьи зависит от атмосферы дружбы, доверия между взрослыми. Помочь правильному развитию физического и психического здоровья ребенка помогут совместные прогулки. Ребенок по своей природе активен и любознателен, он легко впитывает все, что видит и слышит вокруг, ему передается настроение взрослых. Общение с малышом на природе позволит нам научить его сердечности, заботливости, развить и обогатить речевые навыки, привить желание трудиться, ухаживать за животными и птицами. Такие прогулки надолго остаются в памяти у детей.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С особой силой запечатлеваются посещение любимых мест в разное время. Дети видят природу в разные сезоны года, наблюдают за её изменениями, глубже и полнее чувствуют её своеобразие и прелесть. Яркие впечатления, полученные в детстве, нередко остаются в памяти человека на всю его жизнь.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 Поэт К. Симонов в стихотворении «Родина» пишет: Ты вспоминаешь не страну большую, Какую ты изъездил и узнал, Ты вспоминаешь Родину – такую, Какой ее ты в детстве увидал.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Пример общения: гуляя с сыном, мама остановилась у березы и нескольких сосенок. Трогательно и задумчиво стояла одинокая  береза с белоснежным стволом, почти нетронутыми осенью листьями. Малыш смотрел широко открытыми глазами. Мама сравнивает: - Точь-в-точь как в песне «Во поле березонька стояла… ». Ребенок гладит ствол, рассматривает листочки, приговаривает за мамой, - «желтые, резные». Зимой они снова наведываются на ту же самую поляну. Очень интересно было узнать, что изменилось, теперь здесь все выглядит по – иному. Пелена снега ослепительно сверкает на солнце, и на её фоне – березка: серебряный ствол и веточки такие тонкие, будто искусный художник вывел их кончиком кисти на белой бумаге. Любуются красотой дерева издали: к березе не подойти, снегу по пояс! Весной сын с мамой снова у знакомой березке. Она все та же, но выглядит иначе. Мальчик замечает это: «Теперь она совсем не грустная». «Она будто в кружевном платье», «А ствол все такой же</w:t>
      </w:r>
      <w:proofErr w:type="gramStart"/>
      <w:r w:rsidRPr="00C13340">
        <w:rPr>
          <w:rFonts w:ascii="Times New Roman" w:eastAsiaTheme="minorEastAsia" w:hAnsi="Times New Roman"/>
          <w:sz w:val="24"/>
          <w:szCs w:val="24"/>
        </w:rPr>
        <w:t>… А</w:t>
      </w:r>
      <w:proofErr w:type="gramEnd"/>
      <w:r w:rsidRPr="00C13340">
        <w:rPr>
          <w:rFonts w:ascii="Times New Roman" w:eastAsiaTheme="minorEastAsia" w:hAnsi="Times New Roman"/>
          <w:sz w:val="24"/>
          <w:szCs w:val="24"/>
        </w:rPr>
        <w:t xml:space="preserve"> небо какое голубое». И вдруг, посмотрев вверх, изумляется кружеву молодых листочков.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Так по крупице рождается чувство любви к местам, где родился, рос. Это первые ростки большого чувства любви к Родине.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Маленькие дети открыты и простодушны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 Если родители сделают вместе с ребенком кормушку и повесят ее, то </w:t>
      </w:r>
      <w:proofErr w:type="gramStart"/>
      <w:r w:rsidRPr="00C13340">
        <w:rPr>
          <w:rFonts w:ascii="Times New Roman" w:eastAsiaTheme="minorEastAsia" w:hAnsi="Times New Roman"/>
          <w:sz w:val="24"/>
          <w:szCs w:val="24"/>
        </w:rPr>
        <w:t>ребенок</w:t>
      </w:r>
      <w:proofErr w:type="gramEnd"/>
      <w:r w:rsidRPr="00C13340">
        <w:rPr>
          <w:rFonts w:ascii="Times New Roman" w:eastAsiaTheme="minorEastAsia" w:hAnsi="Times New Roman"/>
          <w:sz w:val="24"/>
          <w:szCs w:val="24"/>
        </w:rPr>
        <w:t xml:space="preserve"> выходя гулять, будет напоминать взять крошки для птиц, с упоением и восторгом он будет наблюдать за их пиршеством, а в его сердце укрепится чистота и нежность.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Учите ребенка разделять радость других. Малыш еще не способен быть счастливым от того, что другим хорошо. Важно, чтобы наши дети были не только потребителями, но и творцами радости других. Надо учить ребенка всматриваться, вслушиваться, смотреть и видеть.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Чтобы ребенок не вырос потребителем, с раннего детства надо вырабатывать привычку к труду.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Дети четырех лет с удовольствием помогают убирать грабельками листья, сажать лук, фасоль, собирать овощи, расчищать дорожки от снега, счищать его со скамеечек. Осенью, весной вместе с ребенком можно посадить во дворе рябинку, ребенок привяжет тонкий </w:t>
      </w:r>
      <w:r w:rsidRPr="00C13340">
        <w:rPr>
          <w:rFonts w:ascii="Times New Roman" w:eastAsiaTheme="minorEastAsia" w:hAnsi="Times New Roman"/>
          <w:sz w:val="24"/>
          <w:szCs w:val="24"/>
        </w:rPr>
        <w:lastRenderedPageBreak/>
        <w:t xml:space="preserve">ствол к колышку. «Какой из него работник? Только мешается под ногами» - говорит отец Васи, а вот папа Алеши доверил сыну подносить колышки, подержать шнур.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Для организации детского труда на прогулке советуем приобрести железную лопатку для перекопки грядки (заранее вскопанной взрослым). </w:t>
      </w:r>
      <w:proofErr w:type="gramStart"/>
      <w:r w:rsidRPr="00C13340">
        <w:rPr>
          <w:rFonts w:ascii="Times New Roman" w:eastAsiaTheme="minorEastAsia" w:hAnsi="Times New Roman"/>
          <w:sz w:val="24"/>
          <w:szCs w:val="24"/>
        </w:rPr>
        <w:t>Деревянную лопатку (диаметр ручки 2 см; лоток 12х14, длинна черенка 1 м, грабельки на 7 зубьев.</w:t>
      </w:r>
      <w:proofErr w:type="gramEnd"/>
      <w:r w:rsidRPr="00C13340">
        <w:rPr>
          <w:rFonts w:ascii="Times New Roman" w:eastAsiaTheme="minorEastAsia" w:hAnsi="Times New Roman"/>
          <w:sz w:val="24"/>
          <w:szCs w:val="24"/>
        </w:rPr>
        <w:t xml:space="preserve"> Используя жизненные ситуации, взрослые подбадривают ребенка, поощряют. Оценка детского труда исключительно позитивная.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 В выходные дни, когда взрослые могут выделить больше времени для общения с ребенком, можно совершить целевые прогулки на луг для наблюдения за насекомыми, луговыми травами, лекарственными растениями.  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Незабываемые впечатления получит ребенок от экскурсии к водоему. Здесь он кроме сведений о жителях водоема, растениях, в теплое время года узнает о свойствах воды, песка, затеет вместе </w:t>
      </w:r>
      <w:proofErr w:type="gramStart"/>
      <w:r w:rsidRPr="00C13340">
        <w:rPr>
          <w:rFonts w:ascii="Times New Roman" w:eastAsiaTheme="minorEastAsia" w:hAnsi="Times New Roman"/>
          <w:sz w:val="24"/>
          <w:szCs w:val="24"/>
        </w:rPr>
        <w:t>со</w:t>
      </w:r>
      <w:proofErr w:type="gramEnd"/>
      <w:r w:rsidRPr="00C13340">
        <w:rPr>
          <w:rFonts w:ascii="Times New Roman" w:eastAsiaTheme="minorEastAsia" w:hAnsi="Times New Roman"/>
          <w:sz w:val="24"/>
          <w:szCs w:val="24"/>
        </w:rPr>
        <w:t xml:space="preserve"> взрослыми постройку из влажного песка. Дети замечают плавающих улиток, лягушек. Отталкиваясь от обсуждений </w:t>
      </w:r>
      <w:proofErr w:type="gramStart"/>
      <w:r w:rsidRPr="00C13340">
        <w:rPr>
          <w:rFonts w:ascii="Times New Roman" w:eastAsiaTheme="minorEastAsia" w:hAnsi="Times New Roman"/>
          <w:sz w:val="24"/>
          <w:szCs w:val="24"/>
        </w:rPr>
        <w:t>увиденного</w:t>
      </w:r>
      <w:proofErr w:type="gramEnd"/>
      <w:r w:rsidRPr="00C13340">
        <w:rPr>
          <w:rFonts w:ascii="Times New Roman" w:eastAsiaTheme="minorEastAsia" w:hAnsi="Times New Roman"/>
          <w:sz w:val="24"/>
          <w:szCs w:val="24"/>
        </w:rPr>
        <w:t xml:space="preserve">, постройте дальнейшее общение с ребенком. Задавайте как можно чаще вопрос «Как ты думаете? Почему? »… Внимательно выслушивайте его умозаключение, развивайте и углубляйте его стремление познавать, предполагать. У любознательных родителей растут любознательные дети. </w:t>
      </w:r>
    </w:p>
    <w:p w:rsidR="00334100" w:rsidRPr="00C13340" w:rsidRDefault="00334100" w:rsidP="00334100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13340">
        <w:rPr>
          <w:rFonts w:ascii="Times New Roman" w:eastAsiaTheme="minorEastAsia" w:hAnsi="Times New Roman"/>
          <w:sz w:val="24"/>
          <w:szCs w:val="24"/>
        </w:rPr>
        <w:t xml:space="preserve">      Экологическую грамотность развивают опыты и эксперименты. Благодаря им, появляется способность сравнивать, сопоставлять, делать выводы, умозаключения. Подвергайте исследованиям объекты живой и неживой природы семена, растения, животных, человека. Всегда помните о гуманности по отношению к исследуемому объекту. Очень важно выработать понимание уникальности, неповторимости живых существ и неживых предметов природы. Важно донести понимание, что человек занимает позицию более сильной стороны по отношению к природе, и поэтому обязан быть покровителем. Должен беречь, и заботится о ней, противостоять безнравственным поступкам других людей. Пусть вашим девизом будет «Наблюдай, но не навреди! ».  Это главное условие сохранение нашего общего дома – Земля, и ее детей</w:t>
      </w:r>
    </w:p>
    <w:p w:rsidR="00F2747C" w:rsidRPr="00B4254A" w:rsidRDefault="00F2747C" w:rsidP="00B4254A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sectPr w:rsidR="00F2747C" w:rsidRPr="00B4254A" w:rsidSect="00F645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518" w:rsidRDefault="00664518" w:rsidP="00445767">
      <w:pPr>
        <w:spacing w:after="0" w:line="240" w:lineRule="auto"/>
      </w:pPr>
      <w:r>
        <w:separator/>
      </w:r>
    </w:p>
  </w:endnote>
  <w:endnote w:type="continuationSeparator" w:id="0">
    <w:p w:rsidR="00664518" w:rsidRDefault="00664518" w:rsidP="0044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518" w:rsidRDefault="00664518" w:rsidP="00445767">
      <w:pPr>
        <w:spacing w:after="0" w:line="240" w:lineRule="auto"/>
      </w:pPr>
      <w:r>
        <w:separator/>
      </w:r>
    </w:p>
  </w:footnote>
  <w:footnote w:type="continuationSeparator" w:id="0">
    <w:p w:rsidR="00664518" w:rsidRDefault="00664518" w:rsidP="0044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7101"/>
    <w:multiLevelType w:val="multilevel"/>
    <w:tmpl w:val="2B8011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9655BE"/>
    <w:multiLevelType w:val="multilevel"/>
    <w:tmpl w:val="F926A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F3464FD"/>
    <w:multiLevelType w:val="multilevel"/>
    <w:tmpl w:val="31D642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7C"/>
    <w:rsid w:val="00334100"/>
    <w:rsid w:val="004371B8"/>
    <w:rsid w:val="00445767"/>
    <w:rsid w:val="00464D1B"/>
    <w:rsid w:val="004836AB"/>
    <w:rsid w:val="00602402"/>
    <w:rsid w:val="00664518"/>
    <w:rsid w:val="00766383"/>
    <w:rsid w:val="008E55BD"/>
    <w:rsid w:val="009D5ABB"/>
    <w:rsid w:val="00A41EBF"/>
    <w:rsid w:val="00B06F75"/>
    <w:rsid w:val="00B4254A"/>
    <w:rsid w:val="00B5641C"/>
    <w:rsid w:val="00B75AEB"/>
    <w:rsid w:val="00C13340"/>
    <w:rsid w:val="00DD60A1"/>
    <w:rsid w:val="00EA2445"/>
    <w:rsid w:val="00F2747C"/>
    <w:rsid w:val="00F6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A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2747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2747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747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4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274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74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274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5641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4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767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576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A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2747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2747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747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4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274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74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274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5641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4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767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576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nastya</cp:lastModifiedBy>
  <cp:revision>4</cp:revision>
  <dcterms:created xsi:type="dcterms:W3CDTF">2017-02-13T19:03:00Z</dcterms:created>
  <dcterms:modified xsi:type="dcterms:W3CDTF">2020-09-21T09:19:00Z</dcterms:modified>
</cp:coreProperties>
</file>