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A8B" w:rsidRDefault="00B17A8B" w:rsidP="0023702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17A8B" w:rsidRPr="00B17A8B" w:rsidRDefault="00194B75" w:rsidP="0023702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</w:rPr>
        <w:t xml:space="preserve">Отчет </w:t>
      </w:r>
      <w:r w:rsidR="00B70373">
        <w:rPr>
          <w:rFonts w:ascii="Times New Roman" w:eastAsia="Times New Roman" w:hAnsi="Times New Roman" w:cs="Times New Roman"/>
          <w:b/>
          <w:kern w:val="36"/>
          <w:sz w:val="56"/>
          <w:szCs w:val="56"/>
        </w:rPr>
        <w:t>в подготовительной группе</w:t>
      </w:r>
      <w:r w:rsidR="00B17A8B" w:rsidRPr="00B17A8B">
        <w:rPr>
          <w:rFonts w:ascii="Times New Roman" w:eastAsia="Times New Roman" w:hAnsi="Times New Roman" w:cs="Times New Roman"/>
          <w:b/>
          <w:kern w:val="36"/>
          <w:sz w:val="56"/>
          <w:szCs w:val="56"/>
        </w:rPr>
        <w:t xml:space="preserve"> </w:t>
      </w:r>
    </w:p>
    <w:p w:rsidR="00B17A8B" w:rsidRDefault="00B70373" w:rsidP="0023702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</w:rPr>
        <w:t>«П</w:t>
      </w:r>
      <w:r w:rsidR="004A23C6">
        <w:rPr>
          <w:rFonts w:ascii="Times New Roman" w:eastAsia="Times New Roman" w:hAnsi="Times New Roman" w:cs="Times New Roman"/>
          <w:b/>
          <w:kern w:val="36"/>
          <w:sz w:val="56"/>
          <w:szCs w:val="56"/>
        </w:rPr>
        <w:t>о сказкам Пушкина</w:t>
      </w:r>
      <w:r w:rsidR="00B17A8B" w:rsidRPr="00B17A8B">
        <w:rPr>
          <w:rFonts w:ascii="Times New Roman" w:eastAsia="Times New Roman" w:hAnsi="Times New Roman" w:cs="Times New Roman"/>
          <w:b/>
          <w:kern w:val="36"/>
          <w:sz w:val="56"/>
          <w:szCs w:val="56"/>
        </w:rPr>
        <w:t>»</w:t>
      </w:r>
    </w:p>
    <w:p w:rsidR="00B17A8B" w:rsidRDefault="00B17A8B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</w:rPr>
      </w:pPr>
    </w:p>
    <w:p w:rsidR="00B17A8B" w:rsidRDefault="00237023" w:rsidP="00B703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Воспитатели</w:t>
      </w:r>
      <w:r w:rsidR="00B17A8B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: </w:t>
      </w:r>
      <w:r w:rsidR="00B70373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Науменко Е.С</w:t>
      </w:r>
    </w:p>
    <w:p w:rsidR="00B17A8B" w:rsidRDefault="00B70373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Лисовская Т.</w:t>
      </w:r>
      <w:proofErr w:type="gramStart"/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В</w:t>
      </w:r>
      <w:proofErr w:type="gramEnd"/>
    </w:p>
    <w:p w:rsidR="00105447" w:rsidRDefault="00105447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Сроки реализации проекта:</w:t>
      </w:r>
    </w:p>
    <w:p w:rsidR="00B17A8B" w:rsidRPr="00B17A8B" w:rsidRDefault="00B70373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02.09.2019г.-29.11.2019</w:t>
      </w:r>
      <w:r w:rsidR="00105447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г.</w:t>
      </w:r>
    </w:p>
    <w:p w:rsidR="00105447" w:rsidRDefault="00105447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</w:rPr>
      </w:pPr>
    </w:p>
    <w:p w:rsidR="00105447" w:rsidRDefault="00105447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</w:rPr>
      </w:pPr>
    </w:p>
    <w:p w:rsidR="00B70373" w:rsidRDefault="00B70373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</w:rPr>
      </w:pPr>
    </w:p>
    <w:p w:rsidR="00B70373" w:rsidRDefault="00B70373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</w:rPr>
      </w:pPr>
    </w:p>
    <w:p w:rsidR="00B70373" w:rsidRDefault="00B70373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</w:rPr>
      </w:pPr>
    </w:p>
    <w:p w:rsidR="003F1EA3" w:rsidRPr="00BA5F68" w:rsidRDefault="004A23C6" w:rsidP="00BA5F6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</w:rPr>
      </w:pPr>
      <w:r>
        <w:rPr>
          <w:rFonts w:ascii="Times New Roman" w:eastAsia="Times New Roman" w:hAnsi="Times New Roman" w:cs="Times New Roman"/>
          <w:kern w:val="36"/>
          <w:sz w:val="42"/>
          <w:szCs w:val="42"/>
        </w:rPr>
        <w:lastRenderedPageBreak/>
        <w:t xml:space="preserve"> «Путешествие по сказкам Пушкина</w:t>
      </w:r>
      <w:r w:rsidR="003F1EA3" w:rsidRPr="00BA5F68">
        <w:rPr>
          <w:rFonts w:ascii="Times New Roman" w:eastAsia="Times New Roman" w:hAnsi="Times New Roman" w:cs="Times New Roman"/>
          <w:kern w:val="36"/>
          <w:sz w:val="42"/>
          <w:szCs w:val="42"/>
        </w:rPr>
        <w:t>»</w:t>
      </w:r>
    </w:p>
    <w:p w:rsidR="003F1EA3" w:rsidRPr="004F57A2" w:rsidRDefault="003F1EA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C3C4B">
        <w:rPr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 w:rsidRPr="004F57A2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 - творческий.</w:t>
      </w:r>
      <w:r w:rsidR="001072CA">
        <w:rPr>
          <w:rFonts w:ascii="Times New Roman" w:eastAsia="Times New Roman" w:hAnsi="Times New Roman" w:cs="Times New Roman"/>
          <w:sz w:val="28"/>
          <w:szCs w:val="28"/>
        </w:rPr>
        <w:t xml:space="preserve"> Социальн</w:t>
      </w:r>
      <w:proofErr w:type="gramStart"/>
      <w:r w:rsidR="001072C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1072CA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коммуникативное.</w:t>
      </w:r>
    </w:p>
    <w:p w:rsidR="002C3C4B" w:rsidRDefault="003F1EA3" w:rsidP="00C126D9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3C4B">
        <w:rPr>
          <w:rFonts w:ascii="Times New Roman" w:eastAsia="Times New Roman" w:hAnsi="Times New Roman" w:cs="Times New Roman"/>
          <w:b/>
          <w:sz w:val="28"/>
          <w:szCs w:val="28"/>
        </w:rPr>
        <w:t>Цель проекта</w:t>
      </w:r>
      <w:r w:rsidR="002C3C4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6D9" w:rsidRPr="00C126D9" w:rsidRDefault="003F1EA3" w:rsidP="00C126D9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F57A2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целостного восприятия окружающего мира, связанного с именем А. С. Пушкина</w:t>
      </w:r>
      <w:r w:rsidR="00C126D9">
        <w:rPr>
          <w:rFonts w:ascii="Times New Roman" w:eastAsia="Times New Roman" w:hAnsi="Times New Roman" w:cs="Times New Roman"/>
          <w:sz w:val="24"/>
          <w:szCs w:val="24"/>
        </w:rPr>
        <w:t>. П</w:t>
      </w:r>
      <w:r w:rsidR="00C126D9" w:rsidRPr="00C126D9">
        <w:rPr>
          <w:rFonts w:ascii="Times New Roman" w:eastAsia="Times New Roman" w:hAnsi="Times New Roman" w:cs="Times New Roman"/>
          <w:sz w:val="28"/>
          <w:szCs w:val="28"/>
        </w:rPr>
        <w:t>риобщение детей к богатствам русской художественной литературы на примере творчества А. С.Пушкина;</w:t>
      </w:r>
    </w:p>
    <w:p w:rsidR="00C126D9" w:rsidRPr="00C126D9" w:rsidRDefault="00C126D9" w:rsidP="00C126D9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126D9">
        <w:rPr>
          <w:rFonts w:ascii="Times New Roman" w:eastAsia="Times New Roman" w:hAnsi="Times New Roman" w:cs="Times New Roman"/>
          <w:sz w:val="28"/>
          <w:szCs w:val="28"/>
        </w:rPr>
        <w:t>азвитие творческих способностей, фантазии детей;</w:t>
      </w:r>
    </w:p>
    <w:p w:rsidR="00C126D9" w:rsidRPr="00C126D9" w:rsidRDefault="00C126D9" w:rsidP="00C126D9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126D9">
        <w:rPr>
          <w:rFonts w:ascii="Times New Roman" w:eastAsia="Times New Roman" w:hAnsi="Times New Roman" w:cs="Times New Roman"/>
          <w:sz w:val="28"/>
          <w:szCs w:val="28"/>
        </w:rPr>
        <w:t>одействие гармонизации отношений между взрослыми и детьми, между самими</w:t>
      </w:r>
      <w:r w:rsidRPr="00C12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6D9">
        <w:rPr>
          <w:rFonts w:ascii="Times New Roman" w:eastAsia="Times New Roman" w:hAnsi="Times New Roman" w:cs="Times New Roman"/>
          <w:sz w:val="28"/>
          <w:szCs w:val="28"/>
        </w:rPr>
        <w:t>взрослыми.</w:t>
      </w:r>
    </w:p>
    <w:p w:rsidR="003F1EA3" w:rsidRPr="00D71E4C" w:rsidRDefault="003F1EA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E4C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4772D" w:rsidRDefault="003F1EA3" w:rsidP="00D4772D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F57A2">
        <w:rPr>
          <w:rFonts w:ascii="Times New Roman" w:eastAsia="Times New Roman" w:hAnsi="Times New Roman" w:cs="Times New Roman"/>
          <w:sz w:val="28"/>
          <w:szCs w:val="28"/>
        </w:rPr>
        <w:t>1. Познакомить с</w:t>
      </w:r>
      <w:r w:rsidR="00D71E4C">
        <w:rPr>
          <w:rFonts w:ascii="Times New Roman" w:eastAsia="Times New Roman" w:hAnsi="Times New Roman" w:cs="Times New Roman"/>
          <w:sz w:val="28"/>
          <w:szCs w:val="28"/>
        </w:rPr>
        <w:t xml:space="preserve"> жизнью и</w:t>
      </w:r>
      <w:r w:rsidRPr="004F57A2">
        <w:rPr>
          <w:rFonts w:ascii="Times New Roman" w:eastAsia="Times New Roman" w:hAnsi="Times New Roman" w:cs="Times New Roman"/>
          <w:sz w:val="28"/>
          <w:szCs w:val="28"/>
        </w:rPr>
        <w:t xml:space="preserve"> творчеством А. С. Пушкина</w:t>
      </w:r>
    </w:p>
    <w:p w:rsidR="00D4772D" w:rsidRDefault="00D4772D" w:rsidP="00D4772D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4772D">
        <w:rPr>
          <w:rFonts w:ascii="Times New Roman" w:hAnsi="Times New Roman" w:cs="Times New Roman"/>
          <w:color w:val="000000"/>
          <w:sz w:val="28"/>
          <w:szCs w:val="28"/>
        </w:rPr>
        <w:t xml:space="preserve">2.Сформировать высокий познавательный интерес </w:t>
      </w:r>
      <w:r w:rsidRPr="004F57A2">
        <w:rPr>
          <w:rFonts w:ascii="Times New Roman" w:eastAsia="Times New Roman" w:hAnsi="Times New Roman" w:cs="Times New Roman"/>
          <w:sz w:val="28"/>
          <w:szCs w:val="28"/>
        </w:rPr>
        <w:t>детей и родителей к творчеству великого русского поэта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772D" w:rsidRDefault="00D4772D" w:rsidP="00D4772D">
      <w:pPr>
        <w:shd w:val="clear" w:color="auto" w:fill="FFFFFF"/>
        <w:spacing w:before="225" w:after="225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4772D">
        <w:rPr>
          <w:rFonts w:ascii="Times New Roman" w:hAnsi="Times New Roman" w:cs="Times New Roman"/>
          <w:color w:val="000000"/>
          <w:sz w:val="28"/>
          <w:szCs w:val="28"/>
        </w:rPr>
        <w:t>3. Учить понимать мораль каждой сказки, знакомить с человеческими пороками и добродетелью.</w:t>
      </w:r>
    </w:p>
    <w:p w:rsidR="003F1EA3" w:rsidRPr="004F57A2" w:rsidRDefault="003F1EA3" w:rsidP="00D4772D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F57A2">
        <w:rPr>
          <w:rFonts w:ascii="Times New Roman" w:eastAsia="Times New Roman" w:hAnsi="Times New Roman" w:cs="Times New Roman"/>
          <w:sz w:val="28"/>
          <w:szCs w:val="28"/>
        </w:rPr>
        <w:t>2. Закрепить правила общения с книгой и подбором литературы для книжного уголка.</w:t>
      </w:r>
    </w:p>
    <w:p w:rsidR="003F1EA3" w:rsidRPr="004F57A2" w:rsidRDefault="003F1EA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F57A2">
        <w:rPr>
          <w:rFonts w:ascii="Times New Roman" w:eastAsia="Times New Roman" w:hAnsi="Times New Roman" w:cs="Times New Roman"/>
          <w:sz w:val="28"/>
          <w:szCs w:val="28"/>
        </w:rPr>
        <w:t>3. Организовать заучивание некоторых стихов А. С. Пушкина</w:t>
      </w:r>
      <w:r w:rsidR="00D71E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EA3" w:rsidRPr="004F57A2" w:rsidRDefault="00D4772D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F1EA3" w:rsidRPr="004F57A2">
        <w:rPr>
          <w:rFonts w:ascii="Times New Roman" w:eastAsia="Times New Roman" w:hAnsi="Times New Roman" w:cs="Times New Roman"/>
          <w:sz w:val="28"/>
          <w:szCs w:val="28"/>
        </w:rPr>
        <w:t>. Воспитывать чувство прекрасного по произведениям поэта</w:t>
      </w:r>
      <w:r w:rsidR="00D71E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1EA3" w:rsidRPr="004F57A2" w:rsidRDefault="00D4772D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F1EA3" w:rsidRPr="004F57A2">
        <w:rPr>
          <w:rFonts w:ascii="Times New Roman" w:eastAsia="Times New Roman" w:hAnsi="Times New Roman" w:cs="Times New Roman"/>
          <w:sz w:val="28"/>
          <w:szCs w:val="28"/>
        </w:rPr>
        <w:t>. Воспитывать патриотические чувства, гордость за Россию.</w:t>
      </w:r>
    </w:p>
    <w:p w:rsidR="003F1EA3" w:rsidRPr="004F57A2" w:rsidRDefault="00D4772D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3F1EA3" w:rsidRPr="004F57A2">
        <w:rPr>
          <w:rFonts w:ascii="Times New Roman" w:eastAsia="Times New Roman" w:hAnsi="Times New Roman" w:cs="Times New Roman"/>
          <w:sz w:val="28"/>
          <w:szCs w:val="28"/>
        </w:rPr>
        <w:t>. Формировать у детей устойчивый интерес к чтению, умение слушать и понимать художественный текст.</w:t>
      </w:r>
    </w:p>
    <w:p w:rsidR="003F1EA3" w:rsidRDefault="00D4772D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3F1EA3" w:rsidRPr="004F57A2">
        <w:rPr>
          <w:rFonts w:ascii="Times New Roman" w:eastAsia="Times New Roman" w:hAnsi="Times New Roman" w:cs="Times New Roman"/>
          <w:sz w:val="28"/>
          <w:szCs w:val="28"/>
        </w:rPr>
        <w:t>. Поощрять творческое проявление в творческих играх по сюжетам произведений, инсценировках, драматизациях, выразительном чтении, рисовании и других видах деятельности.</w:t>
      </w:r>
    </w:p>
    <w:p w:rsidR="00B63043" w:rsidRPr="00B63043" w:rsidRDefault="00D4772D" w:rsidP="00B63043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B63043" w:rsidRPr="00B63043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Развивать коммуникабельность и умение общаться со взрослыми людьми в разных ситуациях;</w:t>
      </w:r>
    </w:p>
    <w:p w:rsidR="00B63043" w:rsidRDefault="00D4772D" w:rsidP="00B63043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63043" w:rsidRPr="00B63043">
        <w:rPr>
          <w:rFonts w:ascii="Times New Roman" w:eastAsia="Times New Roman" w:hAnsi="Times New Roman" w:cs="Times New Roman"/>
          <w:color w:val="000000"/>
          <w:sz w:val="28"/>
          <w:szCs w:val="28"/>
        </w:rPr>
        <w:t>.Побуждать детей обращаться к взрослым с вопросами, суждениями; к речевому общению между собой;</w:t>
      </w:r>
    </w:p>
    <w:p w:rsidR="00B63043" w:rsidRPr="00B63043" w:rsidRDefault="00B63043" w:rsidP="00B63043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3043" w:rsidRDefault="00B63043" w:rsidP="004F57A2">
      <w:pPr>
        <w:shd w:val="clear" w:color="auto" w:fill="FFFFFF"/>
        <w:spacing w:before="225" w:after="225" w:line="240" w:lineRule="auto"/>
        <w:contextualSpacing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B63043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5447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Дети</w:t>
      </w:r>
      <w:r w:rsidR="001B37B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B37B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</w:t>
      </w:r>
      <w:proofErr w:type="gramEnd"/>
      <w:r w:rsidR="001B37B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B37B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подготовительной</w:t>
      </w:r>
      <w:proofErr w:type="gramEnd"/>
      <w:r w:rsidR="00105447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группы, </w:t>
      </w:r>
      <w:r w:rsidRPr="00B63043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род</w:t>
      </w:r>
      <w:r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ители воспитанников, воспитатели</w:t>
      </w:r>
      <w:r w:rsidRPr="00B63043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группы.</w:t>
      </w:r>
    </w:p>
    <w:p w:rsidR="00B63043" w:rsidRPr="00B63043" w:rsidRDefault="00B6304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F1EA3" w:rsidRDefault="004F57A2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E4C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</w:t>
      </w:r>
      <w:r w:rsidR="002C3C4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proofErr w:type="gramStart"/>
      <w:r w:rsidR="002C3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544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End"/>
      <w:r w:rsidR="00105447">
        <w:rPr>
          <w:rFonts w:ascii="Times New Roman" w:eastAsia="Times New Roman" w:hAnsi="Times New Roman" w:cs="Times New Roman"/>
          <w:b/>
          <w:sz w:val="28"/>
          <w:szCs w:val="28"/>
        </w:rPr>
        <w:t xml:space="preserve"> 1 месяц</w:t>
      </w:r>
      <w:r w:rsidR="003F1EA3" w:rsidRPr="00D71E4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63043" w:rsidRPr="00D71E4C" w:rsidRDefault="00B6304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1EA3" w:rsidRDefault="003F1EA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E4C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EE7BCA" w:rsidRPr="00865A40" w:rsidRDefault="003F1EA3" w:rsidP="00865A40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Расширение знаний детей</w:t>
      </w:r>
      <w:r w:rsidR="00EE7BCA" w:rsidRPr="00865A40">
        <w:rPr>
          <w:rFonts w:ascii="Times New Roman" w:eastAsia="Times New Roman" w:hAnsi="Times New Roman" w:cs="Times New Roman"/>
          <w:sz w:val="28"/>
          <w:szCs w:val="28"/>
        </w:rPr>
        <w:t xml:space="preserve"> о жизни и творчестве А.С.Пушкина.</w:t>
      </w:r>
    </w:p>
    <w:p w:rsidR="00EE7BCA" w:rsidRPr="00865A40" w:rsidRDefault="00EE7BCA" w:rsidP="00865A40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Знание сказок, стихов  А.С.Пушкина.</w:t>
      </w:r>
    </w:p>
    <w:p w:rsidR="00EE7BCA" w:rsidRPr="00865A40" w:rsidRDefault="00EE7BCA" w:rsidP="00865A40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Обогащение предметной среды группы.</w:t>
      </w:r>
    </w:p>
    <w:p w:rsidR="00EE7BCA" w:rsidRPr="00865A40" w:rsidRDefault="00EE7BCA" w:rsidP="00865A40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lastRenderedPageBreak/>
        <w:t>Улучшение взаимоотношений между взрослыми и детьми, детьми между собой.</w:t>
      </w:r>
    </w:p>
    <w:p w:rsidR="003F1EA3" w:rsidRPr="00865A40" w:rsidRDefault="00EE7BCA" w:rsidP="00865A40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1EA3" w:rsidRPr="00865A40">
        <w:rPr>
          <w:rFonts w:ascii="Times New Roman" w:eastAsia="Times New Roman" w:hAnsi="Times New Roman" w:cs="Times New Roman"/>
          <w:sz w:val="28"/>
          <w:szCs w:val="28"/>
        </w:rPr>
        <w:t xml:space="preserve">овышение уровня нравственно-эстетической воспитанности детей. </w:t>
      </w:r>
    </w:p>
    <w:p w:rsidR="00EE7BCA" w:rsidRPr="00865A40" w:rsidRDefault="00EE7BCA" w:rsidP="00865A40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865A40">
        <w:rPr>
          <w:rFonts w:ascii="Times New Roman" w:hAnsi="Times New Roman" w:cs="Times New Roman"/>
          <w:sz w:val="28"/>
          <w:szCs w:val="28"/>
        </w:rPr>
        <w:t>Вызвать интерес детей и родителей к чтению, к русской поэзии, к творчеству А. С. Пушкина.</w:t>
      </w:r>
    </w:p>
    <w:p w:rsidR="002C3C4B" w:rsidRDefault="002C3C4B" w:rsidP="004F57A2">
      <w:pPr>
        <w:shd w:val="clear" w:color="auto" w:fill="FFFFFF"/>
        <w:spacing w:before="225" w:after="225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D64DB" w:rsidRPr="00865A40" w:rsidRDefault="00BD64DB" w:rsidP="004F57A2">
      <w:pPr>
        <w:shd w:val="clear" w:color="auto" w:fill="FFFFFF"/>
        <w:spacing w:before="225" w:after="225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65A40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BD64DB" w:rsidRPr="00BD64DB" w:rsidRDefault="00BD64DB" w:rsidP="002C3C4B">
      <w:pPr>
        <w:shd w:val="clear" w:color="auto" w:fill="FFFFFF"/>
        <w:spacing w:after="0" w:line="270" w:lineRule="atLeast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асширять представления родителей о детской литературе, о возможностях восприятия</w:t>
      </w:r>
      <w:r w:rsidRPr="00865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детьми литературных произведений разной сложности;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омочь почувствовать и понимать язык сказок А.С.Пушкина;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омочь увидеть красоту и богатство родного языка, вызвать интерес и желание перенести в собственную речь наиболее выразительные слова, речевые обороты (высказывания, метафоры, поговорки и т.п.);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омочь поддерживать интерес детей к чтению, к творчеству А.С.Пушкина;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обиться понимания того, что желание ребенка еще раз услышать произведение должно быть удовлетворено;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ктивизировать интерес к творческой деятельности детей;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ринимать участие в делах детей, разделять их радости и переживания;</w:t>
      </w:r>
    </w:p>
    <w:p w:rsidR="00BD64DB" w:rsidRPr="00865A40" w:rsidRDefault="002C3C4B" w:rsidP="00865A40">
      <w:pPr>
        <w:pStyle w:val="a7"/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5A4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64DB" w:rsidRPr="00865A40">
        <w:rPr>
          <w:rFonts w:ascii="Times New Roman" w:eastAsia="Times New Roman" w:hAnsi="Times New Roman" w:cs="Times New Roman"/>
          <w:sz w:val="28"/>
          <w:szCs w:val="28"/>
        </w:rPr>
        <w:t>омочь преодолеть собственный авторитаризм и увидеть мир с позиции ребенка</w:t>
      </w:r>
    </w:p>
    <w:p w:rsidR="00BD64DB" w:rsidRPr="002C3C4B" w:rsidRDefault="00BD64DB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E7BCA" w:rsidRPr="004F57A2" w:rsidRDefault="00EE7BCA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F1EA3" w:rsidRPr="00D71E4C" w:rsidRDefault="003F1EA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E4C"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</w:t>
      </w:r>
    </w:p>
    <w:p w:rsidR="00BA5F68" w:rsidRDefault="003F1EA3" w:rsidP="00BA5F68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71E4C">
        <w:rPr>
          <w:rFonts w:ascii="Times New Roman" w:eastAsia="Times New Roman" w:hAnsi="Times New Roman" w:cs="Times New Roman"/>
          <w:b/>
          <w:sz w:val="28"/>
          <w:szCs w:val="28"/>
        </w:rPr>
        <w:t>1 этап</w:t>
      </w:r>
      <w:r w:rsidRPr="004F57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A5F68" w:rsidRPr="00BA5F68" w:rsidRDefault="00BA5F68" w:rsidP="00BA5F68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A5F68">
        <w:rPr>
          <w:rFonts w:ascii="Times New Roman" w:eastAsia="Times New Roman" w:hAnsi="Times New Roman" w:cs="Times New Roman"/>
          <w:sz w:val="28"/>
          <w:szCs w:val="28"/>
        </w:rPr>
        <w:t>нкетирование родителей и опрос детей о том, какие книги дома читают, есть ли в домашней библиотеке произведения А. С Пушкина;</w:t>
      </w:r>
    </w:p>
    <w:p w:rsidR="00BA5F68" w:rsidRDefault="00BA5F68" w:rsidP="00BA5F68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A5F68">
        <w:rPr>
          <w:rFonts w:ascii="Times New Roman" w:eastAsia="Times New Roman" w:hAnsi="Times New Roman" w:cs="Times New Roman"/>
          <w:sz w:val="28"/>
          <w:szCs w:val="28"/>
        </w:rPr>
        <w:t xml:space="preserve">бсуждение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целей и задач </w:t>
      </w:r>
      <w:r w:rsidRPr="00BA5F68">
        <w:rPr>
          <w:rFonts w:ascii="Times New Roman" w:eastAsia="Times New Roman" w:hAnsi="Times New Roman" w:cs="Times New Roman"/>
          <w:sz w:val="28"/>
          <w:szCs w:val="28"/>
        </w:rPr>
        <w:t>проекта, выяснение возможностей, средств, необходимых для реализации проекта;</w:t>
      </w:r>
    </w:p>
    <w:p w:rsidR="00BA5F68" w:rsidRPr="004F57A2" w:rsidRDefault="00BA5F68" w:rsidP="00BA5F68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F57A2"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работы.</w:t>
      </w:r>
    </w:p>
    <w:p w:rsidR="00BA5F68" w:rsidRPr="00BA5F68" w:rsidRDefault="00BA5F68" w:rsidP="00BA5F68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A5F68">
        <w:rPr>
          <w:rFonts w:ascii="Times New Roman" w:eastAsia="Times New Roman" w:hAnsi="Times New Roman" w:cs="Times New Roman"/>
          <w:sz w:val="28"/>
          <w:szCs w:val="28"/>
        </w:rPr>
        <w:t>одбор методической, художественной литературы, иллюстративного, музыкального материала по теме проекта;</w:t>
      </w:r>
    </w:p>
    <w:p w:rsidR="00BA5F68" w:rsidRPr="00BA5F68" w:rsidRDefault="00BA5F68" w:rsidP="00BA5F68">
      <w:pPr>
        <w:shd w:val="clear" w:color="auto" w:fill="FFFFFF"/>
        <w:spacing w:after="15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A5F68">
        <w:rPr>
          <w:rFonts w:ascii="Times New Roman" w:eastAsia="Times New Roman" w:hAnsi="Times New Roman" w:cs="Times New Roman"/>
          <w:sz w:val="28"/>
          <w:szCs w:val="28"/>
        </w:rPr>
        <w:t>одбор материала для изобразительной и продуктивной деятельности;</w:t>
      </w:r>
    </w:p>
    <w:p w:rsidR="00BA5F68" w:rsidRDefault="00BA5F68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F1EA3" w:rsidRDefault="003F1EA3" w:rsidP="004F57A2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E4C">
        <w:rPr>
          <w:rFonts w:ascii="Times New Roman" w:eastAsia="Times New Roman" w:hAnsi="Times New Roman" w:cs="Times New Roman"/>
          <w:b/>
          <w:sz w:val="28"/>
          <w:szCs w:val="28"/>
        </w:rPr>
        <w:t>2 этап.</w:t>
      </w:r>
    </w:p>
    <w:p w:rsidR="0009417F" w:rsidRPr="00134DC5" w:rsidRDefault="00BA5F68" w:rsidP="00865A40">
      <w:pPr>
        <w:shd w:val="clear" w:color="auto" w:fill="FFFFFF"/>
        <w:spacing w:before="225" w:after="225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часть.</w:t>
      </w:r>
      <w:r w:rsidR="00865A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417F" w:rsidRPr="00134DC5">
        <w:rPr>
          <w:rFonts w:ascii="Times New Roman" w:hAnsi="Times New Roman"/>
          <w:b/>
          <w:sz w:val="28"/>
          <w:szCs w:val="28"/>
        </w:rPr>
        <w:t>Тематическое пла</w:t>
      </w:r>
      <w:r w:rsidR="004A23C6">
        <w:rPr>
          <w:rFonts w:ascii="Times New Roman" w:hAnsi="Times New Roman"/>
          <w:b/>
          <w:sz w:val="28"/>
          <w:szCs w:val="28"/>
        </w:rPr>
        <w:t>нирование к проекту  «Путешествие по сказкам Пушкина</w:t>
      </w:r>
      <w:r w:rsidR="0009417F" w:rsidRPr="00134DC5">
        <w:rPr>
          <w:rFonts w:ascii="Times New Roman" w:hAnsi="Times New Roman"/>
          <w:b/>
          <w:sz w:val="28"/>
          <w:szCs w:val="28"/>
        </w:rPr>
        <w:t xml:space="preserve">»  </w:t>
      </w: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4253"/>
        <w:gridCol w:w="3768"/>
        <w:gridCol w:w="4170"/>
      </w:tblGrid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Совместная </w:t>
            </w:r>
            <w:r w:rsidRPr="000941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деятельность  взрослого и детей с учетом интеграции образовательных областей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Взаимодействие  с родителями</w:t>
            </w:r>
          </w:p>
        </w:tc>
      </w:tr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неделя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Выяснить, что дети знают об А.С.Пушкине, что хотели бы еще узнать; откуда можно узнать.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творчеством великого русского поэта А.С.Пушкина. Вызвать чувство радости от восприятия стихов, желание услышать другие произведения А. С. 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1. Беседа о</w:t>
            </w: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творчестве  великого русского поэта А.С.Пушкина.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Рассказать детям биографию А</w:t>
            </w:r>
            <w:proofErr w:type="gramStart"/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Пушкина (детские годы, жизнь и гибель)</w:t>
            </w:r>
          </w:p>
          <w:p w:rsidR="0009417F" w:rsidRPr="0009417F" w:rsidRDefault="0009417F" w:rsidP="0009417F">
            <w:pPr>
              <w:spacing w:after="150" w:line="240" w:lineRule="auto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.Рассматривание портрета А. С.Пушкина.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Учить читать наизусть отрывок из поэмы «Евгений Онегин» А. С. Пушкина «Уж небо осенью дышало...»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Чтение сказки А.С.Пушкина  «Сказка о рыбаке и рыбке», рассматривание иллюстраций.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1. Анкетирование родителей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выявить, читают ли родители детям книги, какие, как часто. Что предпочитают слушать дети. Есть ли дома библиотека детских книг. Каких и т.п.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2. Ознакомить родителей с проблемой. Вместе обсудить цели и задачи проекта. Сформировать интерес у родителей по созданию условий для реализации проекта.</w:t>
            </w:r>
          </w:p>
        </w:tc>
      </w:tr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фактами биографии поэта.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Ввести детей в мир сказок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А.С. 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Привить интерес к личности сказочника, пробуждать в детях интерес к книге, расширить их литературный кругозор;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150" w:line="240" w:lineRule="auto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1.Рассказ воспитателя о Пушкине.</w:t>
            </w:r>
          </w:p>
          <w:p w:rsidR="0009417F" w:rsidRPr="0009417F" w:rsidRDefault="0009417F" w:rsidP="0009417F">
            <w:pPr>
              <w:spacing w:after="150" w:line="240" w:lineRule="auto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2.Беседа  о жадности по сказке Пушкина  Сказка о рыбаке и рыбке»,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Pr="000941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Лепка</w:t>
            </w:r>
            <w:proofErr w:type="gramStart"/>
            <w:r w:rsidRPr="000941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End"/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Золотая рыбка</w:t>
            </w:r>
            <w:r w:rsidRPr="000941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Pr="000941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пластилинография</w:t>
            </w:r>
            <w:proofErr w:type="spellEnd"/>
            <w:r w:rsidRPr="000941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) </w:t>
            </w:r>
          </w:p>
          <w:p w:rsidR="0009417F" w:rsidRPr="0009417F" w:rsidRDefault="0009417F" w:rsidP="0009417F">
            <w:pPr>
              <w:spacing w:after="150" w:line="240" w:lineRule="auto"/>
              <w:ind w:left="28" w:right="28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4. Заучивание стихотворения А. С Пушкина « У лукоморья дуб зеленый…»</w:t>
            </w:r>
          </w:p>
          <w:p w:rsidR="0009417F" w:rsidRPr="0009417F" w:rsidRDefault="0009417F" w:rsidP="0009417F">
            <w:pPr>
              <w:spacing w:after="150" w:line="240" w:lineRule="auto"/>
              <w:ind w:left="28" w:right="28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Рассматривание </w:t>
            </w: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иллюстраций В. Конашевича в детских изданиях сказок А. С Пушкина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Акция: Подари книгу детскому саду (произведения А.С.Пушкина)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Возобновить интерес родителей к творчеству поэта. Пополнить библиотеку группы произведениями А.С.Пушкина. Продолжать формировать у родителей и детей желание участвовать в мероприятиях группы.</w:t>
            </w:r>
          </w:p>
        </w:tc>
      </w:tr>
      <w:tr w:rsidR="0009417F" w:rsidRPr="00FA267D" w:rsidTr="0009417F">
        <w:tc>
          <w:tcPr>
            <w:tcW w:w="1277" w:type="dxa"/>
          </w:tcPr>
          <w:p w:rsidR="00F31B61" w:rsidRDefault="00F31B61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B61" w:rsidRDefault="00F31B61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2неделя: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у детей интерес к жизни А.Пушкина, желание узнать о нем и его семье. </w:t>
            </w:r>
          </w:p>
          <w:p w:rsidR="0009417F" w:rsidRPr="0009417F" w:rsidRDefault="0009417F" w:rsidP="0009417F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расширению кругозора, познавательных интересов.</w:t>
            </w:r>
          </w:p>
          <w:p w:rsidR="0009417F" w:rsidRPr="0009417F" w:rsidRDefault="0009417F" w:rsidP="0009417F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творчеству поэта, память при заучивании отрывков из его сказок.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1. Исследовательские работы о жизни А. С. Пушкина. («Первые книги», «Откуда брались сказки».)</w:t>
            </w:r>
          </w:p>
          <w:p w:rsidR="0009417F" w:rsidRPr="0009417F" w:rsidRDefault="0009417F" w:rsidP="0009417F">
            <w:pPr>
              <w:spacing w:after="30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2. Рассматривание альбома «А.С.Пушкин. Семья поэта»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3. Разучивание отрывков из произведений А.С.Пушкина.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«Ветер по морю гуляет»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«Ель растет перед дворцом»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«Свет мой зеркальце скажи»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4. Разговор дома с родителями на тему «Что мы знаем о Пушкине»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30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 авторитет родителей, веру в то, что они все знают и могут помочь узнать больше.</w:t>
            </w:r>
          </w:p>
        </w:tc>
      </w:tr>
      <w:tr w:rsidR="0009417F" w:rsidRPr="00FA267D" w:rsidTr="0009417F">
        <w:trPr>
          <w:trHeight w:val="2473"/>
        </w:trPr>
        <w:tc>
          <w:tcPr>
            <w:tcW w:w="1277" w:type="dxa"/>
          </w:tcPr>
          <w:p w:rsidR="00F31B61" w:rsidRDefault="00F31B61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 w:right="25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«Сказкой о царе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». О</w:t>
            </w:r>
            <w:r w:rsidRPr="0009417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бсудить понятие вымысел,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фантазия,</w:t>
            </w:r>
          </w:p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Продолжить воспитывать у детей  интерес к сказкам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А. С. Пушкина.</w:t>
            </w:r>
          </w:p>
          <w:p w:rsidR="0009417F" w:rsidRPr="0009417F" w:rsidRDefault="0009417F" w:rsidP="000941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любозн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ательных, внимательных слушателей</w:t>
            </w: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-знатоков творчества Пушкина;</w:t>
            </w:r>
          </w:p>
        </w:tc>
        <w:tc>
          <w:tcPr>
            <w:tcW w:w="3768" w:type="dxa"/>
          </w:tcPr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 w:right="25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Чтение сказок Пушкина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«Сказка о царе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 w:right="25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«Сказка о мертвой царевне»</w:t>
            </w:r>
          </w:p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 w:right="25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2. Рассматривание иллюстраций.</w:t>
            </w:r>
          </w:p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 w:right="25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3. Беседа  о зависти и злости по сказкам А</w:t>
            </w:r>
            <w:proofErr w:type="gram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, Пушкина «Сказка о царе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» и «Сказка о мертвой царевне».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оформление выставки книг о Пушкине</w:t>
            </w:r>
          </w:p>
          <w:p w:rsidR="0009417F" w:rsidRPr="0009417F" w:rsidRDefault="0009417F" w:rsidP="0009417F">
            <w:pPr>
              <w:spacing w:after="30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9417F" w:rsidRPr="00FA267D" w:rsidTr="0009417F">
        <w:tc>
          <w:tcPr>
            <w:tcW w:w="1277" w:type="dxa"/>
          </w:tcPr>
          <w:p w:rsidR="00F31B61" w:rsidRDefault="00F31B61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3неделя:</w:t>
            </w:r>
          </w:p>
          <w:p w:rsidR="00F31B61" w:rsidRDefault="00F31B61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детей о </w:t>
            </w:r>
            <w:r w:rsidRPr="0009417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сказке в стихах, как литературном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жанре.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понятием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«рифма».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Привить любовь к литературе,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развивать внимание, мышление, речь, память детей. С</w:t>
            </w:r>
            <w:r w:rsidRPr="0009417F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умение анализировать сказку.</w:t>
            </w: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Рассказ воспитателя «Сказки Пушкина – торжество добра и справедливости.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 2.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«Золотая рыбка». 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Составить словарик трудных слов из сказок А.С. Пушкина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Обяснение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старинных слов и понятий витязь, злато, златая цепь, дол, чахнет, песнь, брег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1.Оформление родительского уголка «Для вас, родители». Размещение статей, рекомендаций, консультаций по </w:t>
            </w: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теме проекта.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Составить словарик трудных слов из сказок А.С. Пушкина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Обсудить разнообразие сказок в творчестве А. С. Пушкина, привить любовь к литературе, сформировать умение анализировать сказку.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Обогащать и развивать устную речь детей.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со сказкой А.С. Пушкина </w:t>
            </w: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«Сказка о золотом  петушке».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творческие способности.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Воспитывать доброту, благородство, умение держать данное слово.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1.Беседы: «А.С. Пушкин – сказочник»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2.Посещение библиотеки.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3.Беседа « Что мы видели в библиотеке», вспомнить как нужно себя вести в общественных местах, что делают читатели в читальном зале, чем им может помочь библиотекарь.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4.Чтение А.С. Пушкин «Сказка о золотом  петушке», рассматривание иллюстраций.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5. Выставка поделок из </w:t>
            </w:r>
            <w:r w:rsidRPr="0009417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пластилина «Петушок». 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Выставка работ «Петушок»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из яичной скорлупы.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17F" w:rsidRPr="00FA267D" w:rsidTr="0009417F">
        <w:tc>
          <w:tcPr>
            <w:tcW w:w="1277" w:type="dxa"/>
          </w:tcPr>
          <w:p w:rsidR="00F31B61" w:rsidRDefault="00F31B61" w:rsidP="00F31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4неделя: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местами, где жил и учился </w:t>
            </w:r>
            <w:r w:rsidRPr="0009417F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>АС.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Пушкин 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более полную картину о </w:t>
            </w:r>
            <w:r w:rsidRPr="0009417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природе, которая была описана в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стихотворениях поэта, расширить кругозор, учить детей выбирать выразительные средства для изображения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природы осенью.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1.Презентация 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«Тематическая прогулка по Лицейскому скверу «Октябрь уж наступил» и «На ступенях Царскосельского лицея»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2.Чтение стихов об осени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иллюстрации И. А. Остроухова «Золотая осень» и 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. Левитана «Золотая осень».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4Слушание. диска П. И. Чайковский «Времена года»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5.Рисование по сюжетам стихотворений А.С.Пушкина «Осенний лес»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30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Чтение стихотворений А.С.Пушкина об осени. Осенние прогулки с родителями. Составление словаря «красивых» слов, услышанных в стихах Александра Сергеевича.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Привлечь родителей к чтению стихов, созвучных настроению. Дать возможность на практике увидеть работу, проводимую воспитателями</w:t>
            </w:r>
          </w:p>
        </w:tc>
      </w:tr>
      <w:tr w:rsidR="0009417F" w:rsidRPr="00FA267D" w:rsidTr="0009417F">
        <w:trPr>
          <w:trHeight w:val="2276"/>
        </w:trPr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8неделя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На примере выставки книг сказок А. С. Пушкина дать детям представление о разнообразии книг сказок поэта.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192" w:firstLine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Расширить знания детей о сказках 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19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А. С. Пушкина,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1.Русские народные прибаутки в сказках А.С. Пушкина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2. Коллекция загадок о героях сказки.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3. Коллекция раскрасок к сказкам А. С. 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.4. </w:t>
            </w: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Прослушивание сказок А.С.Пушкина на дисках</w:t>
            </w:r>
            <w:proofErr w:type="gramStart"/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Выставка поделок изготовленных дома по сюжету сказки о рыбаке и рыбке.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17F" w:rsidRPr="00FA267D" w:rsidTr="0009417F">
        <w:trPr>
          <w:trHeight w:val="418"/>
        </w:trPr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9 неделя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 презентации «По Пушкинским местам», </w:t>
            </w:r>
            <w:r w:rsidRPr="0009417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рассмотреть  фотографии,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открытки и подобранный материал.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детей о услышанных сказках.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любовь к пушкинскому слову,  умение  внимательно слушать, рассуждать и обсуждать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прослушенное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1.  Коллекция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фотографий, открыток «Памятники А. С. Пушкина»</w:t>
            </w:r>
            <w:proofErr w:type="gram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proofErr w:type="gramEnd"/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Этические беседы с детьми: по </w:t>
            </w:r>
            <w:proofErr w:type="spellStart"/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proofErr w:type="spellEnd"/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А.С.Пушкина: «Не задавайся, не проси лишку, а то останешься у разбитого корыта»,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такое хорошо и что такое плохо в сказках А.С.Пушкина».</w:t>
            </w:r>
          </w:p>
          <w:p w:rsidR="0009417F" w:rsidRPr="0009417F" w:rsidRDefault="0009417F" w:rsidP="0009417F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textAlignment w:val="baseline"/>
              <w:rPr>
                <w:sz w:val="28"/>
                <w:szCs w:val="28"/>
              </w:rPr>
            </w:pPr>
            <w:r w:rsidRPr="0009417F">
              <w:rPr>
                <w:color w:val="000000"/>
                <w:sz w:val="28"/>
                <w:szCs w:val="28"/>
              </w:rPr>
              <w:t xml:space="preserve">. </w:t>
            </w:r>
            <w:r w:rsidRPr="0009417F">
              <w:rPr>
                <w:sz w:val="28"/>
                <w:szCs w:val="28"/>
              </w:rPr>
              <w:t>Игра-фантазия “Если б я поймал золотую рыбку.”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Напомнить родителям, что совместное чтение способствует развитию памяти, внимания, мышления, повышает интерес детей  к услышанным сказкам.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ind w:right="1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неделя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Продолжить воспитывать у детей  интерес к сказкам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А. С. Пушкина.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любозн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ательных, внимательных слушателей</w:t>
            </w: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-знатоков творчества Пушкина;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проявлению и развитию творческих способностей при подготовке к выставке поделок по сказкам Пушкина.</w:t>
            </w: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1. Беседа «Любимый герой сказки»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2. Создание подборки дидактических игр по сказкам А. С. Пушкина: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«Угадай сказку по иллюстрации»,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Какой сказочный герой лишний?»,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«Найди предметы из сказок Пушкина» и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3. Выставка поделок по сказкам Пушкина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4. Конкурс чтецов (отрывки из произведений А. С. Пушкина)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30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желание дома с родителями прочитать сказку еще раз и вместе поговорить о ней.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>Добиваться от родителей удовлетворения желания детей прочитать что-то еще раз.</w:t>
            </w:r>
          </w:p>
        </w:tc>
      </w:tr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11 неделя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Развивать навыки слушать и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пересказывать, рассуждать.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Развивать память, внимание и</w:t>
            </w:r>
          </w:p>
          <w:p w:rsidR="0009417F" w:rsidRPr="0009417F" w:rsidRDefault="0009417F" w:rsidP="0009417F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речь, </w:t>
            </w:r>
            <w:r w:rsidRPr="0009417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мелкую моторику, </w:t>
            </w:r>
            <w:r w:rsidRPr="00094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творческие способности при подготовке пригласительных билетов к проведению викторины по сказкам Пушкина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1.Беседа с детьми «Какую бы сказку А.С. Пушкина я хотел бы рассказать своим друзьям»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2. Презентация «Игры в центре литературы»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к сказкам А. С. Пушкина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4. Пригласительные билеты для проведения викторины по сказкам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5. Подготовить материал для викторины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 для родителей «Как заучить стихотворение</w:t>
            </w:r>
          </w:p>
        </w:tc>
      </w:tr>
      <w:tr w:rsidR="0009417F" w:rsidRPr="00FA267D" w:rsidTr="0009417F">
        <w:tc>
          <w:tcPr>
            <w:tcW w:w="1277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12 неделя</w:t>
            </w:r>
          </w:p>
        </w:tc>
        <w:tc>
          <w:tcPr>
            <w:tcW w:w="4253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 знания детей о сказках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А. С. Пушкина «Сказка о рыбаке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рыбке», «Сказка о золотом петушке», «Сказка о царе </w:t>
            </w:r>
            <w:proofErr w:type="spellStart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», «Сказка о мертвой царевне и семи богатырях»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Проведение викторины по сказкам 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А. С. Пушкина (См. </w:t>
            </w: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презентацию)</w:t>
            </w:r>
          </w:p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4170" w:type="dxa"/>
          </w:tcPr>
          <w:p w:rsidR="0009417F" w:rsidRPr="0009417F" w:rsidRDefault="0009417F" w:rsidP="00094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родителей в проведении викторины по сказкам Пушкина.</w:t>
            </w:r>
          </w:p>
        </w:tc>
      </w:tr>
    </w:tbl>
    <w:p w:rsidR="0009417F" w:rsidRDefault="0009417F" w:rsidP="0009417F"/>
    <w:p w:rsidR="00865A40" w:rsidRDefault="00D4772D" w:rsidP="00865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A40">
        <w:rPr>
          <w:rFonts w:ascii="Times New Roman" w:hAnsi="Times New Roman" w:cs="Times New Roman"/>
          <w:b/>
          <w:sz w:val="28"/>
          <w:szCs w:val="28"/>
        </w:rPr>
        <w:t>3этап:</w:t>
      </w:r>
      <w:r w:rsidRPr="00D47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A40" w:rsidRDefault="00D4772D" w:rsidP="00865A4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772D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Подведение итогов проведенной работы.</w:t>
      </w:r>
    </w:p>
    <w:p w:rsidR="0009417F" w:rsidRDefault="00865A40" w:rsidP="00865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417F">
        <w:rPr>
          <w:rFonts w:ascii="Times New Roman" w:hAnsi="Times New Roman" w:cs="Times New Roman"/>
          <w:sz w:val="28"/>
          <w:szCs w:val="28"/>
        </w:rPr>
        <w:t>Проведение викторины по сказкам А. С. Пушкина</w:t>
      </w:r>
    </w:p>
    <w:p w:rsidR="00865A40" w:rsidRPr="00547AE3" w:rsidRDefault="00865A40" w:rsidP="00547AE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AB25B8" w:rsidRDefault="00AB25B8" w:rsidP="00E03DBF">
      <w:pPr>
        <w:jc w:val="center"/>
      </w:pPr>
    </w:p>
    <w:p w:rsidR="00A5699E" w:rsidRDefault="00A5699E" w:rsidP="00E03DBF">
      <w:pPr>
        <w:shd w:val="clear" w:color="auto" w:fill="FFFFFF"/>
        <w:spacing w:line="552" w:lineRule="atLeast"/>
        <w:ind w:left="720"/>
        <w:jc w:val="center"/>
        <w:rPr>
          <w:rFonts w:ascii="Comic Sans MS" w:hAnsi="Comic Sans MS"/>
          <w:b/>
          <w:noProof/>
          <w:sz w:val="48"/>
          <w:szCs w:val="48"/>
        </w:rPr>
      </w:pPr>
    </w:p>
    <w:p w:rsidR="00A5699E" w:rsidRDefault="00194B75" w:rsidP="00E03DBF">
      <w:pPr>
        <w:shd w:val="clear" w:color="auto" w:fill="FFFFFF"/>
        <w:spacing w:line="552" w:lineRule="atLeast"/>
        <w:ind w:left="720"/>
        <w:jc w:val="center"/>
        <w:rPr>
          <w:rFonts w:ascii="Comic Sans MS" w:hAnsi="Comic Sans MS"/>
          <w:b/>
          <w:noProof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t>Мини музей</w:t>
      </w:r>
    </w:p>
    <w:p w:rsidR="00A5699E" w:rsidRDefault="00A5699E" w:rsidP="00E03DBF">
      <w:pPr>
        <w:shd w:val="clear" w:color="auto" w:fill="FFFFFF"/>
        <w:spacing w:line="552" w:lineRule="atLeast"/>
        <w:ind w:left="720"/>
        <w:jc w:val="center"/>
        <w:rPr>
          <w:rFonts w:ascii="Comic Sans MS" w:hAnsi="Comic Sans MS"/>
          <w:b/>
          <w:noProof/>
          <w:sz w:val="48"/>
          <w:szCs w:val="48"/>
        </w:rPr>
      </w:pPr>
    </w:p>
    <w:p w:rsidR="00A5699E" w:rsidRDefault="00194B75" w:rsidP="00194B75">
      <w:pPr>
        <w:shd w:val="clear" w:color="auto" w:fill="FFFFFF"/>
        <w:tabs>
          <w:tab w:val="left" w:pos="2085"/>
        </w:tabs>
        <w:spacing w:line="552" w:lineRule="atLeast"/>
        <w:rPr>
          <w:rFonts w:ascii="Comic Sans MS" w:hAnsi="Comic Sans MS"/>
          <w:b/>
          <w:noProof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lastRenderedPageBreak/>
        <w:drawing>
          <wp:inline distT="0" distB="0" distL="0" distR="0" wp14:anchorId="1884D84D" wp14:editId="3B6AB8E5">
            <wp:extent cx="4257675" cy="3476625"/>
            <wp:effectExtent l="323850" t="323850" r="333375" b="3333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070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52" cy="3478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>
            <wp:extent cx="3457575" cy="4609806"/>
            <wp:effectExtent l="323850" t="323850" r="314325" b="3244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1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79" cy="46127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99E" w:rsidRDefault="00A5699E" w:rsidP="00E03DBF">
      <w:pPr>
        <w:shd w:val="clear" w:color="auto" w:fill="FFFFFF"/>
        <w:spacing w:line="552" w:lineRule="atLeast"/>
        <w:ind w:left="720"/>
        <w:jc w:val="center"/>
        <w:rPr>
          <w:rFonts w:ascii="Comic Sans MS" w:hAnsi="Comic Sans MS"/>
          <w:b/>
          <w:noProof/>
          <w:sz w:val="48"/>
          <w:szCs w:val="48"/>
        </w:rPr>
      </w:pPr>
    </w:p>
    <w:p w:rsidR="00E03DBF" w:rsidRDefault="00E03DBF" w:rsidP="00E03DBF">
      <w:pPr>
        <w:shd w:val="clear" w:color="auto" w:fill="FFFFFF"/>
        <w:spacing w:line="552" w:lineRule="atLeast"/>
        <w:ind w:left="720"/>
        <w:jc w:val="center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</w:p>
    <w:p w:rsidR="00194B75" w:rsidRDefault="00194B75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  <w:r>
        <w:rPr>
          <w:rFonts w:ascii="Comic Sans MS" w:eastAsia="Times New Roman" w:hAnsi="Comic Sans MS" w:cs="Calibri"/>
          <w:b/>
          <w:color w:val="000000"/>
          <w:sz w:val="48"/>
          <w:szCs w:val="48"/>
        </w:rPr>
        <w:lastRenderedPageBreak/>
        <w:t xml:space="preserve"> </w:t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t xml:space="preserve">       </w:t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drawing>
          <wp:inline distT="0" distB="0" distL="0" distR="0" wp14:anchorId="6751A9C0" wp14:editId="42EA0ABC">
            <wp:extent cx="4381500" cy="2152650"/>
            <wp:effectExtent l="209550" t="0" r="342900" b="571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1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99" cy="215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drawing>
          <wp:inline distT="0" distB="0" distL="0" distR="0" wp14:anchorId="79C5A0CD" wp14:editId="2DB6D78D">
            <wp:extent cx="3838575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13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68" cy="2060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Calibri"/>
          <w:b/>
          <w:color w:val="000000"/>
          <w:sz w:val="48"/>
          <w:szCs w:val="48"/>
        </w:rPr>
        <w:t xml:space="preserve">              </w:t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drawing>
          <wp:inline distT="0" distB="0" distL="0" distR="0" wp14:anchorId="0C40B965" wp14:editId="2A150447">
            <wp:extent cx="2286000" cy="3609975"/>
            <wp:effectExtent l="95250" t="95250" r="95250" b="1047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14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01" cy="36150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Calibri"/>
          <w:b/>
          <w:color w:val="000000"/>
          <w:sz w:val="48"/>
          <w:szCs w:val="48"/>
        </w:rPr>
        <w:t xml:space="preserve">           </w:t>
      </w:r>
    </w:p>
    <w:p w:rsidR="00194B75" w:rsidRDefault="00194B75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</w:p>
    <w:p w:rsidR="00194B75" w:rsidRDefault="002D449C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lastRenderedPageBreak/>
        <w:drawing>
          <wp:inline distT="0" distB="0" distL="0" distR="0" wp14:anchorId="77A42269" wp14:editId="6EC8FFF1">
            <wp:extent cx="4314825" cy="6641677"/>
            <wp:effectExtent l="95250" t="95250" r="85725" b="1022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015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75" cy="66459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drawing>
          <wp:inline distT="0" distB="0" distL="0" distR="0" wp14:anchorId="7173A83F" wp14:editId="7D0A7F3B">
            <wp:extent cx="4876800" cy="6705600"/>
            <wp:effectExtent l="95250" t="95250" r="95250" b="952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438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1"/>
                    <a:stretch/>
                  </pic:blipFill>
                  <pic:spPr bwMode="auto">
                    <a:xfrm>
                      <a:off x="0" y="0"/>
                      <a:ext cx="4885735" cy="671788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75" w:rsidRDefault="002D449C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lastRenderedPageBreak/>
        <w:t xml:space="preserve">    </w:t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drawing>
          <wp:inline distT="0" distB="0" distL="0" distR="0" wp14:anchorId="431D345A" wp14:editId="526E3ECE">
            <wp:extent cx="8861425" cy="6645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9_0943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75" w:rsidRDefault="00194B75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</w:p>
    <w:p w:rsidR="00194B75" w:rsidRDefault="002D449C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9515475" cy="6638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0709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95"/>
                    <a:stretch/>
                  </pic:blipFill>
                  <pic:spPr bwMode="auto">
                    <a:xfrm>
                      <a:off x="0" y="0"/>
                      <a:ext cx="9525486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75" w:rsidRDefault="00194B75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</w:p>
    <w:p w:rsidR="00194B75" w:rsidRPr="00E03DBF" w:rsidRDefault="00194B75" w:rsidP="00194B75">
      <w:pPr>
        <w:shd w:val="clear" w:color="auto" w:fill="FFFFFF"/>
        <w:spacing w:line="552" w:lineRule="atLeast"/>
        <w:rPr>
          <w:rFonts w:ascii="Comic Sans MS" w:eastAsia="Times New Roman" w:hAnsi="Comic Sans MS" w:cs="Calibri"/>
          <w:b/>
          <w:color w:val="000000"/>
          <w:sz w:val="48"/>
          <w:szCs w:val="48"/>
        </w:rPr>
      </w:pPr>
      <w:r>
        <w:rPr>
          <w:rFonts w:ascii="Comic Sans MS" w:eastAsia="Times New Roman" w:hAnsi="Comic Sans MS" w:cs="Calibri"/>
          <w:b/>
          <w:color w:val="000000"/>
          <w:sz w:val="48"/>
          <w:szCs w:val="48"/>
        </w:rPr>
        <w:t xml:space="preserve">                                                  </w:t>
      </w:r>
      <w:r>
        <w:rPr>
          <w:rFonts w:ascii="Comic Sans MS" w:eastAsia="Times New Roman" w:hAnsi="Comic Sans MS" w:cs="Calibri"/>
          <w:b/>
          <w:noProof/>
          <w:color w:val="000000"/>
          <w:sz w:val="48"/>
          <w:szCs w:val="48"/>
        </w:rPr>
        <w:t xml:space="preserve"> </w:t>
      </w:r>
      <w:r>
        <w:rPr>
          <w:rFonts w:ascii="Comic Sans MS" w:eastAsia="Times New Roman" w:hAnsi="Comic Sans MS" w:cs="Calibri"/>
          <w:b/>
          <w:color w:val="000000"/>
          <w:sz w:val="48"/>
          <w:szCs w:val="48"/>
        </w:rPr>
        <w:t xml:space="preserve">       </w:t>
      </w:r>
    </w:p>
    <w:sectPr w:rsidR="00194B75" w:rsidRPr="00E03DBF" w:rsidSect="00194B75">
      <w:type w:val="continuous"/>
      <w:pgSz w:w="16838" w:h="11906" w:orient="landscape"/>
      <w:pgMar w:top="720" w:right="720" w:bottom="720" w:left="720" w:header="720" w:footer="720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C0B5"/>
      </v:shape>
    </w:pict>
  </w:numPicBullet>
  <w:abstractNum w:abstractNumId="0">
    <w:nsid w:val="10DB4383"/>
    <w:multiLevelType w:val="hybridMultilevel"/>
    <w:tmpl w:val="76ECE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43516"/>
    <w:multiLevelType w:val="hybridMultilevel"/>
    <w:tmpl w:val="748C7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032D0"/>
    <w:multiLevelType w:val="hybridMultilevel"/>
    <w:tmpl w:val="7BB41DB4"/>
    <w:lvl w:ilvl="0" w:tplc="F3E8AC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66616C"/>
    <w:multiLevelType w:val="multilevel"/>
    <w:tmpl w:val="83C4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F3194C"/>
    <w:multiLevelType w:val="multilevel"/>
    <w:tmpl w:val="4A9A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9E3126"/>
    <w:multiLevelType w:val="multilevel"/>
    <w:tmpl w:val="887C9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44F64"/>
    <w:multiLevelType w:val="multilevel"/>
    <w:tmpl w:val="EF4CC820"/>
    <w:lvl w:ilvl="0">
      <w:start w:val="1"/>
      <w:numFmt w:val="decimal"/>
      <w:lvlText w:val="%1."/>
      <w:lvlJc w:val="left"/>
      <w:pPr>
        <w:tabs>
          <w:tab w:val="num" w:pos="7874"/>
        </w:tabs>
        <w:ind w:left="7874" w:hanging="360"/>
      </w:pPr>
    </w:lvl>
    <w:lvl w:ilvl="1" w:tentative="1">
      <w:start w:val="1"/>
      <w:numFmt w:val="decimal"/>
      <w:lvlText w:val="%2."/>
      <w:lvlJc w:val="left"/>
      <w:pPr>
        <w:tabs>
          <w:tab w:val="num" w:pos="8594"/>
        </w:tabs>
        <w:ind w:left="8594" w:hanging="360"/>
      </w:pPr>
    </w:lvl>
    <w:lvl w:ilvl="2" w:tentative="1">
      <w:start w:val="1"/>
      <w:numFmt w:val="decimal"/>
      <w:lvlText w:val="%3."/>
      <w:lvlJc w:val="left"/>
      <w:pPr>
        <w:tabs>
          <w:tab w:val="num" w:pos="9314"/>
        </w:tabs>
        <w:ind w:left="9314" w:hanging="360"/>
      </w:pPr>
    </w:lvl>
    <w:lvl w:ilvl="3" w:tentative="1">
      <w:start w:val="1"/>
      <w:numFmt w:val="decimal"/>
      <w:lvlText w:val="%4."/>
      <w:lvlJc w:val="left"/>
      <w:pPr>
        <w:tabs>
          <w:tab w:val="num" w:pos="10034"/>
        </w:tabs>
        <w:ind w:left="10034" w:hanging="360"/>
      </w:pPr>
    </w:lvl>
    <w:lvl w:ilvl="4" w:tentative="1">
      <w:start w:val="1"/>
      <w:numFmt w:val="decimal"/>
      <w:lvlText w:val="%5."/>
      <w:lvlJc w:val="left"/>
      <w:pPr>
        <w:tabs>
          <w:tab w:val="num" w:pos="10754"/>
        </w:tabs>
        <w:ind w:left="10754" w:hanging="360"/>
      </w:pPr>
    </w:lvl>
    <w:lvl w:ilvl="5" w:tentative="1">
      <w:start w:val="1"/>
      <w:numFmt w:val="decimal"/>
      <w:lvlText w:val="%6."/>
      <w:lvlJc w:val="left"/>
      <w:pPr>
        <w:tabs>
          <w:tab w:val="num" w:pos="11474"/>
        </w:tabs>
        <w:ind w:left="11474" w:hanging="360"/>
      </w:pPr>
    </w:lvl>
    <w:lvl w:ilvl="6" w:tentative="1">
      <w:start w:val="1"/>
      <w:numFmt w:val="decimal"/>
      <w:lvlText w:val="%7."/>
      <w:lvlJc w:val="left"/>
      <w:pPr>
        <w:tabs>
          <w:tab w:val="num" w:pos="12194"/>
        </w:tabs>
        <w:ind w:left="12194" w:hanging="360"/>
      </w:pPr>
    </w:lvl>
    <w:lvl w:ilvl="7" w:tentative="1">
      <w:start w:val="1"/>
      <w:numFmt w:val="decimal"/>
      <w:lvlText w:val="%8."/>
      <w:lvlJc w:val="left"/>
      <w:pPr>
        <w:tabs>
          <w:tab w:val="num" w:pos="12914"/>
        </w:tabs>
        <w:ind w:left="12914" w:hanging="360"/>
      </w:pPr>
    </w:lvl>
    <w:lvl w:ilvl="8" w:tentative="1">
      <w:start w:val="1"/>
      <w:numFmt w:val="decimal"/>
      <w:lvlText w:val="%9."/>
      <w:lvlJc w:val="left"/>
      <w:pPr>
        <w:tabs>
          <w:tab w:val="num" w:pos="13634"/>
        </w:tabs>
        <w:ind w:left="13634" w:hanging="360"/>
      </w:pPr>
    </w:lvl>
  </w:abstractNum>
  <w:abstractNum w:abstractNumId="7">
    <w:nsid w:val="6AE408CC"/>
    <w:multiLevelType w:val="hybridMultilevel"/>
    <w:tmpl w:val="F6884A78"/>
    <w:lvl w:ilvl="0" w:tplc="0C8A4ED6">
      <w:start w:val="1"/>
      <w:numFmt w:val="bullet"/>
      <w:lvlText w:val=""/>
      <w:lvlPicBulletId w:val="0"/>
      <w:lvlJc w:val="left"/>
      <w:pPr>
        <w:ind w:left="284" w:firstLine="7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8">
    <w:nsid w:val="703E49E8"/>
    <w:multiLevelType w:val="hybridMultilevel"/>
    <w:tmpl w:val="B838C6C8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A904858"/>
    <w:multiLevelType w:val="multilevel"/>
    <w:tmpl w:val="118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A3"/>
    <w:rsid w:val="00003CCC"/>
    <w:rsid w:val="0004671E"/>
    <w:rsid w:val="00081328"/>
    <w:rsid w:val="0009417F"/>
    <w:rsid w:val="00105447"/>
    <w:rsid w:val="001072CA"/>
    <w:rsid w:val="001902B9"/>
    <w:rsid w:val="00194B75"/>
    <w:rsid w:val="001B37BE"/>
    <w:rsid w:val="001D172A"/>
    <w:rsid w:val="00237023"/>
    <w:rsid w:val="002C3C4B"/>
    <w:rsid w:val="002D449C"/>
    <w:rsid w:val="002E56FF"/>
    <w:rsid w:val="003E7568"/>
    <w:rsid w:val="003F1EA3"/>
    <w:rsid w:val="004179D2"/>
    <w:rsid w:val="0049332C"/>
    <w:rsid w:val="004A23C6"/>
    <w:rsid w:val="004F57A2"/>
    <w:rsid w:val="00547AE3"/>
    <w:rsid w:val="00561AC5"/>
    <w:rsid w:val="005F34D6"/>
    <w:rsid w:val="00865A40"/>
    <w:rsid w:val="008E5EA3"/>
    <w:rsid w:val="00A5699E"/>
    <w:rsid w:val="00A70B51"/>
    <w:rsid w:val="00AB25B8"/>
    <w:rsid w:val="00B17A8B"/>
    <w:rsid w:val="00B63043"/>
    <w:rsid w:val="00B70373"/>
    <w:rsid w:val="00BA5F68"/>
    <w:rsid w:val="00BD64DB"/>
    <w:rsid w:val="00C126D9"/>
    <w:rsid w:val="00C977FF"/>
    <w:rsid w:val="00D4772D"/>
    <w:rsid w:val="00D71E4C"/>
    <w:rsid w:val="00E03B74"/>
    <w:rsid w:val="00E03DBF"/>
    <w:rsid w:val="00EE7BCA"/>
    <w:rsid w:val="00F31B61"/>
    <w:rsid w:val="00F8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A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1E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E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F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3F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F1EA3"/>
  </w:style>
  <w:style w:type="character" w:customStyle="1" w:styleId="c1">
    <w:name w:val="c1"/>
    <w:basedOn w:val="a0"/>
    <w:rsid w:val="003F1EA3"/>
  </w:style>
  <w:style w:type="character" w:customStyle="1" w:styleId="apple-converted-space">
    <w:name w:val="apple-converted-space"/>
    <w:basedOn w:val="a0"/>
    <w:rsid w:val="003F1EA3"/>
  </w:style>
  <w:style w:type="character" w:styleId="a4">
    <w:name w:val="Strong"/>
    <w:basedOn w:val="a0"/>
    <w:uiPriority w:val="22"/>
    <w:qFormat/>
    <w:rsid w:val="0004671E"/>
    <w:rPr>
      <w:b/>
      <w:bCs/>
    </w:rPr>
  </w:style>
  <w:style w:type="character" w:styleId="a5">
    <w:name w:val="Hyperlink"/>
    <w:basedOn w:val="a0"/>
    <w:uiPriority w:val="99"/>
    <w:semiHidden/>
    <w:unhideWhenUsed/>
    <w:rsid w:val="0004671E"/>
    <w:rPr>
      <w:color w:val="0000FF"/>
      <w:u w:val="single"/>
    </w:rPr>
  </w:style>
  <w:style w:type="character" w:styleId="a6">
    <w:name w:val="Emphasis"/>
    <w:basedOn w:val="a0"/>
    <w:uiPriority w:val="20"/>
    <w:qFormat/>
    <w:rsid w:val="00B63043"/>
    <w:rPr>
      <w:i/>
      <w:iCs/>
    </w:rPr>
  </w:style>
  <w:style w:type="paragraph" w:styleId="a7">
    <w:name w:val="List Paragraph"/>
    <w:basedOn w:val="a"/>
    <w:uiPriority w:val="34"/>
    <w:qFormat/>
    <w:rsid w:val="00865A40"/>
    <w:pPr>
      <w:ind w:left="720"/>
      <w:contextualSpacing/>
    </w:pPr>
  </w:style>
  <w:style w:type="paragraph" w:styleId="a8">
    <w:name w:val="No Spacing"/>
    <w:link w:val="a9"/>
    <w:uiPriority w:val="1"/>
    <w:qFormat/>
    <w:rsid w:val="00547AE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547AE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E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5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1E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E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F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3F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F1EA3"/>
  </w:style>
  <w:style w:type="character" w:customStyle="1" w:styleId="c1">
    <w:name w:val="c1"/>
    <w:basedOn w:val="a0"/>
    <w:rsid w:val="003F1EA3"/>
  </w:style>
  <w:style w:type="character" w:customStyle="1" w:styleId="apple-converted-space">
    <w:name w:val="apple-converted-space"/>
    <w:basedOn w:val="a0"/>
    <w:rsid w:val="003F1EA3"/>
  </w:style>
  <w:style w:type="character" w:styleId="a4">
    <w:name w:val="Strong"/>
    <w:basedOn w:val="a0"/>
    <w:uiPriority w:val="22"/>
    <w:qFormat/>
    <w:rsid w:val="0004671E"/>
    <w:rPr>
      <w:b/>
      <w:bCs/>
    </w:rPr>
  </w:style>
  <w:style w:type="character" w:styleId="a5">
    <w:name w:val="Hyperlink"/>
    <w:basedOn w:val="a0"/>
    <w:uiPriority w:val="99"/>
    <w:semiHidden/>
    <w:unhideWhenUsed/>
    <w:rsid w:val="0004671E"/>
    <w:rPr>
      <w:color w:val="0000FF"/>
      <w:u w:val="single"/>
    </w:rPr>
  </w:style>
  <w:style w:type="character" w:styleId="a6">
    <w:name w:val="Emphasis"/>
    <w:basedOn w:val="a0"/>
    <w:uiPriority w:val="20"/>
    <w:qFormat/>
    <w:rsid w:val="00B63043"/>
    <w:rPr>
      <w:i/>
      <w:iCs/>
    </w:rPr>
  </w:style>
  <w:style w:type="paragraph" w:styleId="a7">
    <w:name w:val="List Paragraph"/>
    <w:basedOn w:val="a"/>
    <w:uiPriority w:val="34"/>
    <w:qFormat/>
    <w:rsid w:val="00865A40"/>
    <w:pPr>
      <w:ind w:left="720"/>
      <w:contextualSpacing/>
    </w:pPr>
  </w:style>
  <w:style w:type="paragraph" w:styleId="a8">
    <w:name w:val="No Spacing"/>
    <w:link w:val="a9"/>
    <w:uiPriority w:val="1"/>
    <w:qFormat/>
    <w:rsid w:val="00547AE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547AE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E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5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F2230-6630-430D-85BD-38DB17C48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2019-12-03T17:15:00Z</cp:lastPrinted>
  <dcterms:created xsi:type="dcterms:W3CDTF">2019-12-15T14:23:00Z</dcterms:created>
  <dcterms:modified xsi:type="dcterms:W3CDTF">2019-12-15T14:26:00Z</dcterms:modified>
</cp:coreProperties>
</file>